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:rsidR="001D53DC" w:rsidRPr="00B27925" w:rsidRDefault="0002465B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eastAsia="Times New Roman" w:hAnsi="Times New Roman" w:cs="Times New Roman"/>
                <w:sz w:val="24"/>
                <w:szCs w:val="24"/>
              </w:rPr>
              <w:t>PÄRNUMAA KUTSEHARIDUSKESKUS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:rsidR="001D53DC" w:rsidRPr="00B27925" w:rsidRDefault="00F54B34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4B34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Massaazi</w:t>
            </w:r>
            <w:proofErr w:type="spellEnd"/>
            <w:r w:rsidRPr="00F54B34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 xml:space="preserve"> täiendusõpe iluteenindajatele</w:t>
            </w:r>
          </w:p>
        </w:tc>
      </w:tr>
      <w:tr w:rsidR="001D53DC" w:rsidTr="00B4040C">
        <w:tc>
          <w:tcPr>
            <w:tcW w:w="2830" w:type="dxa"/>
            <w:shd w:val="clear" w:color="auto" w:fill="E2EFD9" w:themeFill="accent6" w:themeFillTint="33"/>
          </w:tcPr>
          <w:p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1D53DC" w:rsidRPr="00E00A67" w:rsidRDefault="00E00A67" w:rsidP="003B4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A67">
              <w:rPr>
                <w:rFonts w:ascii="Times New Roman" w:hAnsi="Times New Roman" w:cs="Times New Roman"/>
                <w:sz w:val="24"/>
                <w:szCs w:val="24"/>
              </w:rPr>
              <w:t>Teraapia ja taastusravi</w:t>
            </w:r>
          </w:p>
        </w:tc>
      </w:tr>
      <w:tr w:rsidR="001779B5" w:rsidTr="00B4040C">
        <w:tc>
          <w:tcPr>
            <w:tcW w:w="2830" w:type="dxa"/>
            <w:shd w:val="clear" w:color="auto" w:fill="E2EFD9" w:themeFill="accent6" w:themeFillTint="33"/>
          </w:tcPr>
          <w:p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:rsidR="001779B5" w:rsidRPr="00B27925" w:rsidRDefault="000D029B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3B4751" w:rsidRPr="009A472C" w:rsidRDefault="00D13B43" w:rsidP="009A4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7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  <w:r w:rsidR="00191143" w:rsidRPr="009A47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Inimesed, kes t</w:t>
            </w:r>
            <w:r w:rsidR="004702B6" w:rsidRPr="009A47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öötavad</w:t>
            </w:r>
            <w:r w:rsidR="00191143" w:rsidRPr="009A47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401BF" w:rsidRPr="009A47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iluteenindajatena</w:t>
            </w:r>
            <w:r w:rsidR="00F54B34" w:rsidRPr="009A47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F54B34" w:rsidRPr="009A47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spaades</w:t>
            </w:r>
            <w:proofErr w:type="spellEnd"/>
            <w:r w:rsidR="00F54B34" w:rsidRPr="009A47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või salongides ning  </w:t>
            </w:r>
            <w:r w:rsidR="00191143" w:rsidRPr="009A47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kes</w:t>
            </w:r>
            <w:r w:rsidR="00A401BF" w:rsidRPr="009A47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soovivad </w:t>
            </w:r>
            <w:r w:rsidR="00F54B34" w:rsidRPr="009A47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täiendada teadmisi ja oskusi mas</w:t>
            </w:r>
            <w:r w:rsidR="009A472C" w:rsidRPr="009A47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</w:t>
            </w:r>
            <w:r w:rsidR="00F54B34" w:rsidRPr="009A47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aaživõtetest</w:t>
            </w:r>
            <w:r w:rsidR="009A472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ja liikidest.</w:t>
            </w:r>
          </w:p>
          <w:p w:rsidR="001D53DC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47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="00024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inimest</w:t>
            </w:r>
          </w:p>
          <w:p w:rsidR="000169C4" w:rsidRDefault="00D13B43" w:rsidP="000169C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="0016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69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Sihtrühma kuulumine. </w:t>
            </w:r>
            <w:r w:rsidR="000169C4" w:rsidRPr="000169C4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Riikliku koolitustellimuse koolitused (RKT) on mõeldud täiskasvanutele, kes ei õpi kutseõppeasutuses, rakenduskõrgkoolis või ülikoolis tasemeõppes.</w:t>
            </w:r>
            <w:r w:rsidR="000169C4">
              <w:rPr>
                <w:rStyle w:val="Tugev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0169C4" w:rsidRPr="004576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Koolitusele kandideerija peab vastama vähemalt ühele </w:t>
            </w:r>
            <w:r w:rsidR="00016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järgnevatest nõuetest:</w:t>
            </w:r>
          </w:p>
          <w:p w:rsidR="000169C4" w:rsidRPr="000169C4" w:rsidRDefault="000169C4" w:rsidP="000169C4">
            <w:pPr>
              <w:pStyle w:val="Loendilik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Pr="00016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esk- või erialase tasemehariduseta täiskasvanud;</w:t>
            </w:r>
          </w:p>
          <w:p w:rsidR="001D53DC" w:rsidRPr="000169C4" w:rsidRDefault="000169C4" w:rsidP="000169C4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016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egunud oskustega elanikkond vanuses 50+.</w:t>
            </w:r>
          </w:p>
        </w:tc>
      </w:tr>
      <w:tr w:rsidR="001D53DC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Pr="00DF13F4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DF1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 w:rsidRPr="00DF13F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:rsidR="000169C4" w:rsidRPr="00DF13F4" w:rsidRDefault="000169C4" w:rsidP="000169C4">
            <w:pPr>
              <w:pStyle w:val="TableParagraph"/>
              <w:spacing w:line="268" w:lineRule="exact"/>
              <w:ind w:left="102"/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t-EE"/>
              </w:rPr>
            </w:pPr>
            <w:r w:rsidRPr="00DF13F4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t-EE"/>
              </w:rPr>
              <w:t>Õpiväljundid</w:t>
            </w:r>
          </w:p>
          <w:p w:rsidR="000169C4" w:rsidRPr="00DF13F4" w:rsidRDefault="000169C4" w:rsidP="000169C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13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Koolituse läbinu:</w:t>
            </w:r>
          </w:p>
          <w:p w:rsidR="00300E31" w:rsidRPr="00DF13F4" w:rsidRDefault="00300E31" w:rsidP="00165A2B">
            <w:pPr>
              <w:pStyle w:val="Loendilik"/>
              <w:numPr>
                <w:ilvl w:val="0"/>
                <w:numId w:val="28"/>
              </w:numPr>
              <w:shd w:val="clear" w:color="auto" w:fill="FFFFFF"/>
              <w:spacing w:line="235" w:lineRule="exact"/>
              <w:rPr>
                <w:rFonts w:ascii="Times New Roman" w:eastAsia="Arial Narrow" w:hAnsi="Times New Roman" w:cs="Times New Roman"/>
                <w:bCs/>
                <w:spacing w:val="-1"/>
                <w:sz w:val="24"/>
                <w:szCs w:val="24"/>
              </w:rPr>
            </w:pPr>
            <w:r w:rsidRPr="00DF13F4">
              <w:rPr>
                <w:rFonts w:ascii="Times New Roman" w:eastAsia="Arial Narrow" w:hAnsi="Times New Roman" w:cs="Times New Roman"/>
                <w:bCs/>
                <w:spacing w:val="-1"/>
                <w:sz w:val="24"/>
                <w:szCs w:val="24"/>
              </w:rPr>
              <w:t xml:space="preserve">tunneb  </w:t>
            </w:r>
            <w:r w:rsidR="00DF13F4" w:rsidRPr="00DF13F4">
              <w:rPr>
                <w:rFonts w:ascii="Times New Roman" w:eastAsia="Arial Narrow" w:hAnsi="Times New Roman" w:cs="Times New Roman"/>
                <w:bCs/>
                <w:spacing w:val="-1"/>
                <w:sz w:val="24"/>
                <w:szCs w:val="24"/>
              </w:rPr>
              <w:t>massaaži teostamise nõudeid ja toimemehhanisme</w:t>
            </w:r>
          </w:p>
          <w:p w:rsidR="00300E31" w:rsidRPr="00DF13F4" w:rsidRDefault="00300E31" w:rsidP="00DF13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704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DF13F4">
              <w:rPr>
                <w:rFonts w:ascii="Times New Roman" w:eastAsia="Arial Narrow" w:hAnsi="Times New Roman" w:cs="Times New Roman"/>
                <w:bCs/>
                <w:spacing w:val="-1"/>
                <w:sz w:val="24"/>
                <w:szCs w:val="24"/>
              </w:rPr>
              <w:t xml:space="preserve">rakendab sobivaid </w:t>
            </w:r>
            <w:r w:rsidR="00DF13F4" w:rsidRPr="00DF13F4">
              <w:rPr>
                <w:rFonts w:ascii="Times New Roman" w:eastAsia="Arial Narrow" w:hAnsi="Times New Roman" w:cs="Times New Roman"/>
                <w:bCs/>
                <w:spacing w:val="-1"/>
                <w:sz w:val="24"/>
                <w:szCs w:val="24"/>
              </w:rPr>
              <w:t xml:space="preserve">massaaživõtteid emotsionaalsete ja lihaspingete vähendamiseks </w:t>
            </w:r>
            <w:r w:rsidR="00DF13F4" w:rsidRPr="00DF13F4">
              <w:rPr>
                <w:rFonts w:ascii="Times New Roman" w:eastAsia="ArialMT" w:hAnsi="Times New Roman" w:cs="Times New Roman"/>
                <w:sz w:val="24"/>
                <w:szCs w:val="24"/>
              </w:rPr>
              <w:t>järgides hügieenireegleid ja ergonoomika põhimõtteid.</w:t>
            </w:r>
          </w:p>
          <w:p w:rsidR="00DF13F4" w:rsidRPr="00DF13F4" w:rsidRDefault="00DF13F4" w:rsidP="00DF13F4">
            <w:pPr>
              <w:pStyle w:val="Loendilik"/>
              <w:widowControl w:val="0"/>
              <w:numPr>
                <w:ilvl w:val="0"/>
                <w:numId w:val="28"/>
              </w:num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13F4">
              <w:rPr>
                <w:rFonts w:ascii="Times New Roman" w:hAnsi="Times New Roman" w:cs="Times New Roman"/>
                <w:sz w:val="24"/>
                <w:szCs w:val="24"/>
              </w:rPr>
              <w:t xml:space="preserve">valmistab ette ja viib läbi </w:t>
            </w:r>
            <w:r w:rsidR="0085353A" w:rsidRPr="00DF13F4">
              <w:rPr>
                <w:rFonts w:ascii="Times New Roman" w:hAnsi="Times New Roman" w:cs="Times New Roman"/>
                <w:sz w:val="24"/>
                <w:szCs w:val="24"/>
              </w:rPr>
              <w:t>massaaži</w:t>
            </w:r>
            <w:r w:rsidRPr="00DF13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353A" w:rsidRPr="00DF13F4">
              <w:rPr>
                <w:rFonts w:ascii="Times New Roman" w:hAnsi="Times New Roman" w:cs="Times New Roman"/>
                <w:sz w:val="24"/>
                <w:szCs w:val="24"/>
              </w:rPr>
              <w:t xml:space="preserve"> nõustades klienti vastavalt tema soovidele, vajadustele ja tervislikule seisundile järgides ergonoomilisi töövõtteid ja tööohutust </w:t>
            </w:r>
          </w:p>
        </w:tc>
      </w:tr>
      <w:tr w:rsidR="001D53DC" w:rsidTr="003B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Pr="00DF13F4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 w:rsidRPr="00DF13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 w:rsidRPr="00DF13F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DF13F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 w:rsidRPr="00DF13F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 w:rsidRPr="00DF13F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:rsidR="00300E31" w:rsidRPr="00DF13F4" w:rsidRDefault="00300E31" w:rsidP="00300E31">
            <w:pPr>
              <w:widowControl w:val="0"/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4">
              <w:rPr>
                <w:rFonts w:ascii="Times New Roman" w:hAnsi="Times New Roman" w:cs="Times New Roman"/>
                <w:sz w:val="24"/>
                <w:szCs w:val="24"/>
              </w:rPr>
              <w:t xml:space="preserve">Kutsestandard </w:t>
            </w:r>
            <w:r w:rsidR="00967054" w:rsidRPr="00DF13F4">
              <w:rPr>
                <w:rFonts w:ascii="Times New Roman" w:hAnsi="Times New Roman" w:cs="Times New Roman"/>
                <w:sz w:val="24"/>
                <w:szCs w:val="24"/>
              </w:rPr>
              <w:t>Massöör, tase 5</w:t>
            </w:r>
            <w:r w:rsidRPr="00DF13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7054" w:rsidRPr="00DF13F4">
              <w:rPr>
                <w:rFonts w:ascii="Times New Roman" w:hAnsi="Times New Roman" w:cs="Times New Roman"/>
                <w:sz w:val="24"/>
                <w:szCs w:val="24"/>
              </w:rPr>
              <w:t>Tervishoiu</w:t>
            </w:r>
            <w:r w:rsidRPr="00DF13F4">
              <w:rPr>
                <w:rFonts w:ascii="Times New Roman" w:hAnsi="Times New Roman" w:cs="Times New Roman"/>
                <w:sz w:val="24"/>
                <w:szCs w:val="24"/>
              </w:rPr>
              <w:t xml:space="preserve"> kutsenõukogu otsus nr </w:t>
            </w:r>
            <w:r w:rsidR="00967054" w:rsidRPr="00DF1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11/12.04.2018</w:t>
            </w:r>
            <w:r w:rsidRPr="00DF13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B6EB6" w:rsidRPr="00DF13F4" w:rsidRDefault="00CF0268" w:rsidP="00B767D8">
            <w:pPr>
              <w:widowControl w:val="0"/>
              <w:shd w:val="clear" w:color="auto" w:fill="FFFFFF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4">
              <w:rPr>
                <w:rFonts w:ascii="Times New Roman" w:hAnsi="Times New Roman" w:cs="Times New Roman"/>
                <w:sz w:val="24"/>
                <w:szCs w:val="24"/>
              </w:rPr>
              <w:t>B.2.2 Massaaž ja selle läbiviimist toetavad tegevused</w:t>
            </w:r>
          </w:p>
        </w:tc>
      </w:tr>
      <w:tr w:rsidR="001D53DC" w:rsidTr="00D90C63">
        <w:trPr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:rsidR="00C943C1" w:rsidRDefault="00255098" w:rsidP="00C943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Spaades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töötab inimesi, kes ei oma kvalifikatsiooni ja väljaõpetatud oma töötajate poolt. </w:t>
            </w:r>
            <w:proofErr w:type="spellStart"/>
            <w:r w:rsidR="009A47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</w:t>
            </w:r>
            <w:r w:rsidR="00F7495F" w:rsidRPr="0082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luteenindajate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/spaateenindajate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47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teenuse kvaliteedi </w:t>
            </w:r>
            <w:r w:rsidR="00CC5106" w:rsidRPr="0082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suurendamiseks. </w:t>
            </w:r>
            <w:r w:rsidR="009A47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Koolitus on mõeldud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iluteenindajatele/</w:t>
            </w:r>
            <w:r w:rsidR="00C94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spaateenindajatele</w:t>
            </w:r>
            <w:proofErr w:type="spellEnd"/>
            <w:r w:rsidR="009A472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kes ei oma piisavalt õigeid massaaživõtteid  või </w:t>
            </w:r>
            <w:r w:rsidR="00C94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kes soovivad laiendada heaoluteenuste valikuvõimalusi.</w:t>
            </w:r>
          </w:p>
          <w:p w:rsidR="00963C6F" w:rsidRPr="00963C6F" w:rsidRDefault="00CC5106" w:rsidP="00C943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575E">
              <w:rPr>
                <w:rFonts w:ascii="Times New Roman" w:hAnsi="Times New Roman" w:cs="Times New Roman"/>
                <w:sz w:val="24"/>
                <w:szCs w:val="24"/>
              </w:rPr>
              <w:t xml:space="preserve">Valdavalt </w:t>
            </w:r>
            <w:proofErr w:type="spellStart"/>
            <w:r w:rsidRPr="0082575E">
              <w:rPr>
                <w:rFonts w:ascii="Times New Roman" w:hAnsi="Times New Roman" w:cs="Times New Roman"/>
                <w:sz w:val="24"/>
                <w:szCs w:val="24"/>
              </w:rPr>
              <w:t>töötab</w:t>
            </w:r>
            <w:r w:rsidR="00C943C1">
              <w:rPr>
                <w:rFonts w:ascii="Times New Roman" w:hAnsi="Times New Roman" w:cs="Times New Roman"/>
                <w:sz w:val="24"/>
                <w:szCs w:val="24"/>
              </w:rPr>
              <w:t>´iluteenindaja</w:t>
            </w:r>
            <w:r w:rsidR="00255098">
              <w:rPr>
                <w:rFonts w:ascii="Times New Roman" w:hAnsi="Times New Roman" w:cs="Times New Roman"/>
                <w:sz w:val="24"/>
                <w:szCs w:val="24"/>
              </w:rPr>
              <w:t>/spaateenindaja</w:t>
            </w:r>
            <w:proofErr w:type="spellEnd"/>
            <w:r w:rsidR="00C94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75E">
              <w:rPr>
                <w:rFonts w:ascii="Times New Roman" w:hAnsi="Times New Roman" w:cs="Times New Roman"/>
                <w:sz w:val="24"/>
                <w:szCs w:val="24"/>
              </w:rPr>
              <w:t xml:space="preserve"> seistes ja sundasendis, seetõttu tuleb kasuks </w:t>
            </w:r>
            <w:r w:rsidRPr="0082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teenindaja </w:t>
            </w:r>
            <w:r w:rsidR="0085353A" w:rsidRPr="0082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eneseabi </w:t>
            </w:r>
            <w:r w:rsidR="00D90C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oskus </w:t>
            </w:r>
            <w:r w:rsidR="0085353A" w:rsidRPr="0082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läbi enesemassaaži ja </w:t>
            </w:r>
            <w:r w:rsidRPr="0082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vajadusel </w:t>
            </w:r>
            <w:r w:rsidR="0085353A" w:rsidRPr="0082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kiiresti </w:t>
            </w:r>
            <w:r w:rsidRPr="0082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teisi aidata</w:t>
            </w:r>
            <w:r w:rsidR="0085353A" w:rsidRPr="0082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5353A" w:rsidRPr="0082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on-site</w:t>
            </w:r>
            <w:proofErr w:type="spellEnd"/>
            <w:r w:rsidR="0085353A" w:rsidRPr="0082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ehk </w:t>
            </w:r>
            <w:proofErr w:type="spellStart"/>
            <w:r w:rsidR="0085353A" w:rsidRPr="0082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kontorimassaazi</w:t>
            </w:r>
            <w:r w:rsidRPr="0082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</w:t>
            </w:r>
            <w:proofErr w:type="spellEnd"/>
            <w:r w:rsidR="0085353A" w:rsidRPr="00825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1D53DC" w:rsidRDefault="001D53DC" w:rsidP="00963C6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:rsidR="001D53DC" w:rsidRDefault="00C943C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C943C1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D53DC" w:rsidTr="00492738">
        <w:trPr>
          <w:trHeight w:val="64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:rsidR="001D53DC" w:rsidRDefault="00BF46CA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D53DC" w:rsidTr="00492738">
        <w:trPr>
          <w:trHeight w:val="420"/>
        </w:trPr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:rsidR="001D53DC" w:rsidRDefault="00C943C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D53DC" w:rsidTr="00492738">
        <w:tc>
          <w:tcPr>
            <w:tcW w:w="7763" w:type="dxa"/>
            <w:shd w:val="clear" w:color="auto" w:fill="auto"/>
          </w:tcPr>
          <w:p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:rsidR="001D53DC" w:rsidRDefault="0016579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72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191143" w:rsidRPr="006E0BB1" w:rsidRDefault="00191143" w:rsidP="0019114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BB1">
              <w:rPr>
                <w:rFonts w:ascii="Times New Roman" w:hAnsi="Times New Roman" w:cs="Times New Roman"/>
                <w:b/>
                <w:iCs/>
              </w:rPr>
              <w:t>A</w:t>
            </w:r>
            <w:r w:rsidR="001D2D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uditoorne</w:t>
            </w:r>
            <w:r w:rsidRPr="006E0B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töö</w:t>
            </w:r>
            <w:r w:rsidR="001D2D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F46CA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1D2D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tundi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09"/>
              <w:gridCol w:w="991"/>
            </w:tblGrid>
            <w:tr w:rsidR="001D2DB2" w:rsidRPr="006E0BB1" w:rsidTr="00FF1F39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DB2" w:rsidRPr="002F1630" w:rsidRDefault="001D2DB2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 w:rsidRPr="002F1630"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 xml:space="preserve">Teema 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DB2" w:rsidRPr="002F1630" w:rsidRDefault="001D2DB2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 w:rsidRPr="002F1630"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 xml:space="preserve">Maht </w:t>
                  </w:r>
                </w:p>
              </w:tc>
            </w:tr>
            <w:tr w:rsidR="00F371C2" w:rsidRPr="006E0BB1" w:rsidTr="00BF46CA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C2" w:rsidRPr="002F1630" w:rsidRDefault="00BF46CA" w:rsidP="00FC0189">
                  <w:pPr>
                    <w:pStyle w:val="TableParagraph"/>
                    <w:numPr>
                      <w:ilvl w:val="3"/>
                      <w:numId w:val="1"/>
                    </w:numPr>
                    <w:ind w:left="313" w:hanging="284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>Anatoomia ja füsioloogia</w:t>
                  </w:r>
                  <w:r w:rsidR="00EC6E85"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 xml:space="preserve"> lühiülevaade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C2" w:rsidRPr="002F1630" w:rsidRDefault="00787B37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>8</w:t>
                  </w:r>
                </w:p>
              </w:tc>
            </w:tr>
            <w:tr w:rsidR="00F371C2" w:rsidRPr="006E0BB1" w:rsidTr="00BF46CA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C2" w:rsidRPr="002F1630" w:rsidRDefault="00FC0189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>Rakud, koed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C2" w:rsidRPr="002F1630" w:rsidRDefault="00F371C2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F371C2" w:rsidRPr="006E0BB1" w:rsidTr="00BF46CA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C2" w:rsidRPr="007A1361" w:rsidRDefault="00FC0189" w:rsidP="00F371C2">
                  <w:pPr>
                    <w:spacing w:after="0" w:line="240" w:lineRule="auto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Elundid ja elundkonnad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C2" w:rsidRPr="002F1630" w:rsidRDefault="00F371C2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FC0189" w:rsidRPr="006E0BB1" w:rsidTr="00BF46CA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189" w:rsidRPr="00FC0189" w:rsidRDefault="00FC0189" w:rsidP="00FC0189">
                  <w:pPr>
                    <w:pStyle w:val="Loendilik"/>
                    <w:spacing w:after="0" w:line="240" w:lineRule="auto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Kehaosad ja anatoomilise vaatluse orientiirid;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189" w:rsidRPr="002F1630" w:rsidRDefault="00FC0189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FC0189" w:rsidRPr="006E0BB1" w:rsidTr="00BF46CA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189" w:rsidRPr="00FC0189" w:rsidRDefault="00FC0189" w:rsidP="00FC0189">
                  <w:pPr>
                    <w:pStyle w:val="Loendilik"/>
                    <w:spacing w:after="0" w:line="240" w:lineRule="auto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Luustik, ehitus ja luudevahelised ühendused;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189" w:rsidRPr="002F1630" w:rsidRDefault="00FC0189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F371C2" w:rsidRPr="006E0BB1" w:rsidTr="00BF46CA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C2" w:rsidRPr="00FC0189" w:rsidRDefault="00FC0189" w:rsidP="00FC0189">
                  <w:pPr>
                    <w:pStyle w:val="Loendilik"/>
                    <w:spacing w:after="0" w:line="240" w:lineRule="auto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Lihastik, ehitus, talitus, toime erinevatele liigestele; 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C2" w:rsidRPr="002F1630" w:rsidRDefault="00F371C2" w:rsidP="00F371C2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F371C2" w:rsidRPr="006E0BB1" w:rsidTr="00BF46CA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C2" w:rsidRPr="00FC0189" w:rsidRDefault="00FC0189" w:rsidP="00FC0189">
                  <w:pPr>
                    <w:pStyle w:val="Loendilik"/>
                    <w:spacing w:after="0" w:line="240" w:lineRule="auto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Närvisüsteem;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C2" w:rsidRPr="002F1630" w:rsidRDefault="00F371C2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F371C2" w:rsidRPr="006E0BB1" w:rsidTr="00BF46CA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C2" w:rsidRPr="00FC0189" w:rsidRDefault="00FC0189" w:rsidP="00FC0189">
                  <w:pPr>
                    <w:pStyle w:val="Loendilik"/>
                    <w:spacing w:after="0" w:line="240" w:lineRule="auto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0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Nahk.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71C2" w:rsidRPr="002F1630" w:rsidRDefault="00F371C2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7A1361" w:rsidRPr="006E0BB1" w:rsidTr="00FF1F39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361" w:rsidRPr="002F1630" w:rsidRDefault="00787B37" w:rsidP="00787B37">
                  <w:pPr>
                    <w:pStyle w:val="TableParagraph"/>
                    <w:numPr>
                      <w:ilvl w:val="3"/>
                      <w:numId w:val="1"/>
                    </w:numPr>
                    <w:ind w:left="313" w:hanging="284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>Massaažiõpetus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361" w:rsidRPr="002F1630" w:rsidRDefault="00787B37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>8</w:t>
                  </w:r>
                </w:p>
              </w:tc>
            </w:tr>
            <w:tr w:rsidR="00787B37" w:rsidRPr="006E0BB1" w:rsidTr="007A1361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B37" w:rsidRPr="00F8125A" w:rsidRDefault="00787B37" w:rsidP="00787B37">
                  <w:pPr>
                    <w:pStyle w:val="Loendilik"/>
                    <w:spacing w:after="0" w:line="240" w:lineRule="auto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2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Massaaži toimed;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B37" w:rsidRPr="002F1630" w:rsidRDefault="00787B37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787B37" w:rsidRPr="006E0BB1" w:rsidTr="007A1361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B37" w:rsidRPr="00F8125A" w:rsidRDefault="00787B37" w:rsidP="00787B37">
                  <w:pPr>
                    <w:pStyle w:val="Loendilik"/>
                    <w:spacing w:after="0" w:line="240" w:lineRule="auto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2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Massaaži metoodika;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B37" w:rsidRDefault="00787B37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787B37" w:rsidRPr="006E0BB1" w:rsidTr="007A1361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B37" w:rsidRPr="00F8125A" w:rsidRDefault="00787B37" w:rsidP="00787B37">
                  <w:pPr>
                    <w:pStyle w:val="Loendilik"/>
                    <w:spacing w:after="0" w:line="240" w:lineRule="auto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2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Massaažis kasutatavad võtted;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B37" w:rsidRDefault="00787B37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787B37" w:rsidRPr="006E0BB1" w:rsidTr="007A1361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B37" w:rsidRPr="00F8125A" w:rsidRDefault="00787B37" w:rsidP="00787B37">
                  <w:pPr>
                    <w:pStyle w:val="Loendilik"/>
                    <w:spacing w:after="0" w:line="240" w:lineRule="auto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2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Massaaži põhireeglid, massaažiõlid ja geelid;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B37" w:rsidRDefault="00787B37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787B37" w:rsidRPr="006E0BB1" w:rsidTr="007A1361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B37" w:rsidRPr="00F8125A" w:rsidRDefault="00787B37" w:rsidP="00787B37">
                  <w:pPr>
                    <w:pStyle w:val="Loendilik"/>
                    <w:spacing w:after="0" w:line="240" w:lineRule="auto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12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Valude põhjused ja vaigistamine.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Erinevad patoloogiad ja massaaži näidustused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B37" w:rsidRDefault="00787B37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787B37" w:rsidRPr="006E0BB1" w:rsidTr="007A1361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B37" w:rsidRPr="00787B37" w:rsidRDefault="00787B37" w:rsidP="00787B37">
                  <w:pPr>
                    <w:pStyle w:val="TableParagraph"/>
                    <w:numPr>
                      <w:ilvl w:val="3"/>
                      <w:numId w:val="1"/>
                    </w:numPr>
                    <w:ind w:left="313" w:hanging="284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 w:rsidRPr="00787B37"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>Massaažiliigid ja vahendid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B37" w:rsidRDefault="00787B37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>4</w:t>
                  </w:r>
                </w:p>
              </w:tc>
            </w:tr>
            <w:tr w:rsidR="00C943C1" w:rsidRPr="006E0BB1" w:rsidTr="007A1361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3C1" w:rsidRPr="00822E7E" w:rsidRDefault="00C943C1" w:rsidP="00C943C1">
                  <w:pPr>
                    <w:pStyle w:val="Loendilik"/>
                    <w:spacing w:after="0" w:line="240" w:lineRule="auto"/>
                    <w:ind w:left="3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Kaela-, pea-, rinnalihaste-, näomassaaž eest;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3C1" w:rsidRDefault="00C943C1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C943C1" w:rsidRPr="006E0BB1" w:rsidTr="007A1361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3C1" w:rsidRPr="00822E7E" w:rsidRDefault="00C943C1" w:rsidP="00C943C1">
                  <w:pPr>
                    <w:pStyle w:val="Loendilik"/>
                    <w:spacing w:after="0" w:line="240" w:lineRule="auto"/>
                    <w:ind w:left="31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2E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Meemassaaž;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3C1" w:rsidRDefault="00C943C1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787B37" w:rsidRPr="006E0BB1" w:rsidTr="007A1361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B37" w:rsidRPr="00787B37" w:rsidRDefault="00EC6E85" w:rsidP="00EC6E85">
                  <w:pPr>
                    <w:pStyle w:val="TableParagraph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 xml:space="preserve">Kontorimassaaž 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B37" w:rsidRDefault="00787B37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787B37" w:rsidRPr="006E0BB1" w:rsidTr="007A1361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B37" w:rsidRPr="00787B37" w:rsidRDefault="00EC6E85" w:rsidP="00EC6E85">
                  <w:pPr>
                    <w:pStyle w:val="TableParagraph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>Eneseabimassaaž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B37" w:rsidRDefault="00787B37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</w:tbl>
          <w:p w:rsidR="00963C6F" w:rsidRPr="007A1361" w:rsidRDefault="00963C6F" w:rsidP="00191143">
            <w:pPr>
              <w:autoSpaceDE w:val="0"/>
              <w:autoSpaceDN w:val="0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  <w:p w:rsidR="00191143" w:rsidRPr="006E0BB1" w:rsidRDefault="00405366" w:rsidP="00191143">
            <w:pPr>
              <w:autoSpaceDE w:val="0"/>
              <w:autoSpaceDN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Praktilin</w:t>
            </w:r>
            <w:r w:rsidR="00191143" w:rsidRPr="006E0B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 töö</w:t>
            </w:r>
            <w:r w:rsidR="00191143" w:rsidRPr="006E0B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5509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 tundi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09"/>
              <w:gridCol w:w="991"/>
            </w:tblGrid>
            <w:tr w:rsidR="00963C6F" w:rsidRPr="002F1630" w:rsidTr="00841CD1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C6F" w:rsidRPr="002F1630" w:rsidRDefault="00963C6F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 w:rsidRPr="002F1630"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 xml:space="preserve">Teema 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3C6F" w:rsidRPr="002F1630" w:rsidRDefault="00963C6F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 w:rsidRPr="002F1630"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 xml:space="preserve">Maht </w:t>
                  </w:r>
                </w:p>
              </w:tc>
            </w:tr>
            <w:tr w:rsidR="00963C6F" w:rsidRPr="002F1630" w:rsidTr="00963C6F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C6F" w:rsidRPr="002F1630" w:rsidRDefault="00EC6E85" w:rsidP="00EC6E85">
                  <w:pPr>
                    <w:pStyle w:val="TableParagraph"/>
                    <w:numPr>
                      <w:ilvl w:val="6"/>
                      <w:numId w:val="1"/>
                    </w:numPr>
                    <w:ind w:left="313" w:hanging="284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>Praktiline massaažiõpe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3C6F" w:rsidRPr="002F1630" w:rsidRDefault="00255098" w:rsidP="0061442C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>20</w:t>
                  </w:r>
                </w:p>
              </w:tc>
            </w:tr>
            <w:tr w:rsidR="00C943C1" w:rsidRPr="002F1630" w:rsidTr="00963C6F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3C1" w:rsidRPr="00C943C1" w:rsidRDefault="00C943C1" w:rsidP="00C943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43C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Kaela-, pea-, rinnalihaste-, näomassaaž eest;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3C1" w:rsidRPr="002F1630" w:rsidRDefault="00C943C1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C943C1" w:rsidRPr="002F1630" w:rsidTr="00963C6F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3C1" w:rsidRPr="00C943C1" w:rsidRDefault="00C943C1" w:rsidP="00C943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4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Meemassaaž;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43C1" w:rsidRPr="002F1630" w:rsidRDefault="00C943C1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82575E" w:rsidRPr="002F1630" w:rsidTr="00963C6F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75E" w:rsidRPr="00DB6EA9" w:rsidRDefault="0082575E" w:rsidP="00EF12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Kontorimassaaž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75E" w:rsidRPr="002F1630" w:rsidRDefault="0082575E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82575E" w:rsidRPr="002F1630" w:rsidTr="00963C6F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75E" w:rsidRPr="00DB6EA9" w:rsidRDefault="0082575E" w:rsidP="00EF12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Eneseabimassaaž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75E" w:rsidRPr="002F1630" w:rsidRDefault="0082575E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EC6E85" w:rsidRPr="002F1630" w:rsidTr="00963C6F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85" w:rsidRPr="002F1630" w:rsidRDefault="00EC6E85" w:rsidP="0061442C">
                  <w:pPr>
                    <w:pStyle w:val="TableParagraph"/>
                    <w:numPr>
                      <w:ilvl w:val="6"/>
                      <w:numId w:val="1"/>
                    </w:numPr>
                    <w:ind w:left="313" w:hanging="284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>Praktiline klienditeenindamine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85" w:rsidRPr="002F1630" w:rsidRDefault="00255098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>16</w:t>
                  </w:r>
                </w:p>
              </w:tc>
            </w:tr>
            <w:tr w:rsidR="00255098" w:rsidRPr="002F1630" w:rsidTr="00963C6F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098" w:rsidRPr="00C943C1" w:rsidRDefault="00255098" w:rsidP="00DF33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4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Kaela-, pea-, rinnalihaste-, näomassaaž eest;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098" w:rsidRPr="002F1630" w:rsidRDefault="00255098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255098" w:rsidRPr="002F1630" w:rsidTr="00963C6F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098" w:rsidRPr="00C943C1" w:rsidRDefault="00255098" w:rsidP="00DF333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43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Meemassaaž;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098" w:rsidRPr="002F1630" w:rsidRDefault="00255098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EC6E85" w:rsidRPr="002F1630" w:rsidTr="00841CD1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85" w:rsidRPr="00787B37" w:rsidRDefault="00EC6E85" w:rsidP="00C00A15">
                  <w:pPr>
                    <w:pStyle w:val="TableParagraph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 xml:space="preserve">Kontorimassaaž 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85" w:rsidRDefault="00EC6E85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EC6E85" w:rsidRPr="002F1630" w:rsidTr="00963C6F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85" w:rsidRPr="00787B37" w:rsidRDefault="00EC6E85" w:rsidP="00C00A15">
                  <w:pPr>
                    <w:pStyle w:val="TableParagraph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>Eneseabimassaaž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C6E85" w:rsidRDefault="00EC6E85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</w:p>
              </w:tc>
            </w:tr>
            <w:tr w:rsidR="0061442C" w:rsidRPr="002F1630" w:rsidTr="00963C6F">
              <w:tc>
                <w:tcPr>
                  <w:tcW w:w="7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42C" w:rsidRDefault="0061442C" w:rsidP="0061442C">
                  <w:pPr>
                    <w:pStyle w:val="TableParagraph"/>
                    <w:ind w:left="29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>3.Õpiväljundite hindamine ja tagasiside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42C" w:rsidRDefault="00255098" w:rsidP="00841CD1">
                  <w:pPr>
                    <w:pStyle w:val="TableParagraph"/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t-EE"/>
                    </w:rPr>
                    <w:t>4</w:t>
                  </w:r>
                </w:p>
              </w:tc>
            </w:tr>
          </w:tbl>
          <w:p w:rsidR="009579C1" w:rsidRPr="007A1361" w:rsidRDefault="009579C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:rsidR="001D53DC" w:rsidRPr="00DE09F6" w:rsidRDefault="0061442C" w:rsidP="0025509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Auditoorne õ</w:t>
            </w:r>
            <w:r w:rsidR="001578FE" w:rsidRPr="006E0BB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pe toimub </w:t>
            </w:r>
            <w:r w:rsidR="002550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tervishoiu õppe</w:t>
            </w:r>
            <w:r w:rsidR="0082575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klassis</w:t>
            </w:r>
            <w:r w:rsidR="001578FE" w:rsidRPr="006E0BB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ja praktiline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õpe </w:t>
            </w:r>
            <w:r w:rsidR="002550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kosmeetikute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õppesalongis klienditoolidel 8 tk </w:t>
            </w:r>
            <w:r w:rsidR="001578FE" w:rsidRPr="006E0BB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. </w:t>
            </w:r>
            <w:r w:rsidR="0025509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Tervishoiu õppeklassis</w:t>
            </w:r>
            <w:r w:rsidR="001578FE" w:rsidRPr="006E0BB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on </w:t>
            </w:r>
            <w:r w:rsidR="00D90C6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16</w:t>
            </w:r>
            <w:r w:rsidR="001578FE" w:rsidRPr="006E0BB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õppijakohta, valge tahvel, õpetaja arvuti ja videoprojektor. Õppeklassid vastavad tööohutuse ja tervisekaitse nõuetele. Igale õppijale on töökoht koos laua ja vajalike eestikeelsete õppematerjalidega (lühikonspekt), mis peale koolituse lõppu jää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vad õppija</w:t>
            </w:r>
            <w:r w:rsidR="00D90C6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le. Praktilises õppes</w:t>
            </w:r>
            <w:r w:rsidR="001578FE" w:rsidRPr="006E0BB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D90C6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odalemiseks</w:t>
            </w:r>
            <w:r w:rsidR="001578FE" w:rsidRPr="006E0BB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peab õppijal olema sobiv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massööri</w:t>
            </w:r>
            <w:r w:rsidR="001578FE" w:rsidRPr="006E0BB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riietus ning jalanõud. Kooli poolt on praktilise töö ajal kasutamiseks vajalik varustus. </w:t>
            </w:r>
          </w:p>
        </w:tc>
      </w:tr>
      <w:tr w:rsidR="0061442C" w:rsidTr="006729F7">
        <w:trPr>
          <w:trHeight w:val="1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61442C" w:rsidRDefault="0061442C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:rsidR="007A69D9" w:rsidRPr="00FC0CD7" w:rsidRDefault="007A69D9" w:rsidP="007A69D9">
            <w:pPr>
              <w:pStyle w:val="TableParagraph"/>
              <w:spacing w:line="268" w:lineRule="exact"/>
              <w:ind w:left="102"/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t-EE"/>
              </w:rPr>
            </w:pPr>
            <w:r w:rsidRPr="00FC0CD7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t-EE"/>
              </w:rPr>
              <w:t>Nõuded</w:t>
            </w:r>
            <w:r w:rsidRPr="00FC0CD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t-EE"/>
              </w:rPr>
              <w:t>õppe</w:t>
            </w:r>
            <w:r w:rsidRPr="00FC0CD7">
              <w:rPr>
                <w:rFonts w:ascii="Times New Roman" w:eastAsia="Arial Narrow" w:hAnsi="Times New Roman" w:cs="Times New Roman"/>
                <w:b/>
                <w:bCs/>
                <w:sz w:val="24"/>
                <w:szCs w:val="24"/>
                <w:lang w:val="et-EE"/>
              </w:rPr>
              <w:t xml:space="preserve"> </w:t>
            </w:r>
            <w:r w:rsidRPr="00FC0CD7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t-EE"/>
              </w:rPr>
              <w:t>lõpetamiseks</w:t>
            </w:r>
          </w:p>
          <w:p w:rsidR="007A69D9" w:rsidRPr="00FC0CD7" w:rsidRDefault="007A69D9" w:rsidP="007A1361">
            <w:pPr>
              <w:pStyle w:val="TableParagraph"/>
              <w:numPr>
                <w:ilvl w:val="0"/>
                <w:numId w:val="27"/>
              </w:numPr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On läbinud vähemalt 7</w:t>
            </w:r>
            <w:r w:rsidRPr="00FC0CD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0% õppekavast</w:t>
            </w:r>
          </w:p>
          <w:p w:rsidR="00F951F8" w:rsidRDefault="007A69D9" w:rsidP="00F951F8">
            <w:pPr>
              <w:pStyle w:val="TableParagraph"/>
              <w:numPr>
                <w:ilvl w:val="0"/>
                <w:numId w:val="27"/>
              </w:numPr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C0CD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Õpiväljundid on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saavutatud ja </w:t>
            </w:r>
            <w:r w:rsidRPr="00FC0CD7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hinnatud</w:t>
            </w:r>
          </w:p>
          <w:p w:rsidR="00F951F8" w:rsidRPr="00F951F8" w:rsidRDefault="007A69D9" w:rsidP="00F951F8">
            <w:pPr>
              <w:pStyle w:val="TableParagraph"/>
              <w:numPr>
                <w:ilvl w:val="0"/>
                <w:numId w:val="27"/>
              </w:numPr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F951F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Kokkuvõttev hinne kujuneb, kui õppija on </w:t>
            </w:r>
            <w:r w:rsidR="00F951F8" w:rsidRPr="00F951F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demonstreerinud juhendi alusel üht massaažiliiki</w:t>
            </w:r>
            <w:r w:rsidR="00F951F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, kasutades</w:t>
            </w:r>
            <w:r w:rsidR="00F951F8" w:rsidRPr="00F951F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</w:t>
            </w:r>
            <w:proofErr w:type="spellStart"/>
            <w:r w:rsidR="00F951F8">
              <w:rPr>
                <w:rFonts w:ascii="Times New Roman" w:eastAsia="ArialMT" w:hAnsi="Times New Roman" w:cs="Times New Roman"/>
                <w:sz w:val="24"/>
                <w:szCs w:val="24"/>
              </w:rPr>
              <w:t>m</w:t>
            </w:r>
            <w:r w:rsidR="00F951F8" w:rsidRPr="00F951F8">
              <w:rPr>
                <w:rFonts w:ascii="Times New Roman" w:eastAsia="ArialMT" w:hAnsi="Times New Roman" w:cs="Times New Roman"/>
                <w:sz w:val="24"/>
                <w:szCs w:val="24"/>
              </w:rPr>
              <w:t>assaažiprotseduuri</w:t>
            </w:r>
            <w:proofErr w:type="spellEnd"/>
            <w:r w:rsidR="00F951F8" w:rsidRPr="00F951F8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1F8" w:rsidRPr="00F951F8">
              <w:rPr>
                <w:rFonts w:ascii="Times New Roman" w:eastAsia="ArialMT" w:hAnsi="Times New Roman" w:cs="Times New Roman"/>
                <w:sz w:val="24"/>
                <w:szCs w:val="24"/>
              </w:rPr>
              <w:t>läbiviimise</w:t>
            </w:r>
            <w:r w:rsidR="00F951F8">
              <w:rPr>
                <w:rFonts w:ascii="Times New Roman" w:eastAsia="ArialMT" w:hAnsi="Times New Roman" w:cs="Times New Roman"/>
                <w:sz w:val="24"/>
                <w:szCs w:val="24"/>
              </w:rPr>
              <w:t>l</w:t>
            </w:r>
            <w:proofErr w:type="spellEnd"/>
            <w:r w:rsidR="00F951F8" w:rsidRPr="00F951F8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1F8" w:rsidRPr="00F951F8">
              <w:rPr>
                <w:rFonts w:ascii="Times New Roman" w:eastAsia="ArialMT" w:hAnsi="Times New Roman" w:cs="Times New Roman"/>
                <w:sz w:val="24"/>
                <w:szCs w:val="24"/>
              </w:rPr>
              <w:t>ergonoomika</w:t>
            </w:r>
            <w:proofErr w:type="spellEnd"/>
            <w:r w:rsidR="00F951F8" w:rsidRPr="00F951F8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951F8" w:rsidRPr="00F951F8">
              <w:rPr>
                <w:rFonts w:ascii="Times New Roman" w:eastAsia="ArialMT" w:hAnsi="Times New Roman" w:cs="Times New Roman"/>
                <w:sz w:val="24"/>
                <w:szCs w:val="24"/>
              </w:rPr>
              <w:t>töötervishoiu</w:t>
            </w:r>
            <w:proofErr w:type="spellEnd"/>
            <w:r w:rsidR="00F951F8" w:rsidRPr="00F951F8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ja</w:t>
            </w:r>
          </w:p>
          <w:p w:rsidR="007A69D9" w:rsidRPr="00F951F8" w:rsidRDefault="00F951F8" w:rsidP="00F951F8">
            <w:pPr>
              <w:autoSpaceDE w:val="0"/>
              <w:autoSpaceDN w:val="0"/>
              <w:adjustRightInd w:val="0"/>
              <w:ind w:left="426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A48A7">
              <w:rPr>
                <w:rFonts w:ascii="Times New Roman" w:eastAsia="ArialMT" w:hAnsi="Times New Roman" w:cs="Times New Roman"/>
                <w:sz w:val="24"/>
                <w:szCs w:val="24"/>
              </w:rPr>
              <w:t>tööhü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gieeni reegleid</w:t>
            </w:r>
          </w:p>
          <w:p w:rsidR="001D53DC" w:rsidRPr="007A69D9" w:rsidRDefault="007A69D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69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Hindamismeetod</w:t>
            </w:r>
            <w:r w:rsidR="00157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1578FE" w:rsidRDefault="001578FE" w:rsidP="0015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BB1">
              <w:rPr>
                <w:rFonts w:ascii="Times New Roman" w:hAnsi="Times New Roman" w:cs="Times New Roman"/>
                <w:sz w:val="24"/>
                <w:szCs w:val="24"/>
              </w:rPr>
              <w:t xml:space="preserve">Praktiline ülesanne </w:t>
            </w:r>
          </w:p>
          <w:p w:rsidR="00F951F8" w:rsidRPr="00F951F8" w:rsidRDefault="00F951F8" w:rsidP="00F951F8">
            <w:pPr>
              <w:pStyle w:val="TableParagraph"/>
              <w:spacing w:line="268" w:lineRule="exact"/>
              <w:ind w:left="360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Õppija demonstreerib</w:t>
            </w:r>
            <w:r w:rsidRPr="00F951F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juhendi alusel üht massaažiliiki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>, kasutades</w:t>
            </w:r>
            <w:r w:rsidRPr="00F951F8">
              <w:rPr>
                <w:rFonts w:ascii="Times New Roman" w:hAnsi="Times New Roman" w:cs="Times New Roman"/>
                <w:color w:val="000000"/>
                <w:sz w:val="24"/>
                <w:szCs w:val="24"/>
                <w:lang w:val="et-EE"/>
              </w:rPr>
              <w:t xml:space="preserve"> </w:t>
            </w:r>
            <w:proofErr w:type="spellStart"/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m</w:t>
            </w:r>
            <w:r w:rsidRPr="00F951F8">
              <w:rPr>
                <w:rFonts w:ascii="Times New Roman" w:eastAsia="ArialMT" w:hAnsi="Times New Roman" w:cs="Times New Roman"/>
                <w:sz w:val="24"/>
                <w:szCs w:val="24"/>
              </w:rPr>
              <w:t>assaažiprotseduuri</w:t>
            </w:r>
            <w:proofErr w:type="spellEnd"/>
            <w:r w:rsidRPr="00F951F8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1F8">
              <w:rPr>
                <w:rFonts w:ascii="Times New Roman" w:eastAsia="ArialMT" w:hAnsi="Times New Roman" w:cs="Times New Roman"/>
                <w:sz w:val="24"/>
                <w:szCs w:val="24"/>
              </w:rPr>
              <w:t>läbiviimise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l</w:t>
            </w:r>
            <w:proofErr w:type="spellEnd"/>
            <w:r w:rsidRPr="00F951F8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1F8">
              <w:rPr>
                <w:rFonts w:ascii="Times New Roman" w:eastAsia="ArialMT" w:hAnsi="Times New Roman" w:cs="Times New Roman"/>
                <w:sz w:val="24"/>
                <w:szCs w:val="24"/>
              </w:rPr>
              <w:t>ergonoomika</w:t>
            </w:r>
            <w:proofErr w:type="spellEnd"/>
            <w:r w:rsidRPr="00F951F8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1F8">
              <w:rPr>
                <w:rFonts w:ascii="Times New Roman" w:eastAsia="ArialMT" w:hAnsi="Times New Roman" w:cs="Times New Roman"/>
                <w:sz w:val="24"/>
                <w:szCs w:val="24"/>
              </w:rPr>
              <w:t>töötervishoiu</w:t>
            </w:r>
            <w:proofErr w:type="spellEnd"/>
            <w:r w:rsidRPr="00F951F8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ja</w:t>
            </w:r>
          </w:p>
          <w:p w:rsidR="00F951F8" w:rsidRPr="00F951F8" w:rsidRDefault="00F951F8" w:rsidP="00F951F8">
            <w:pPr>
              <w:autoSpaceDE w:val="0"/>
              <w:autoSpaceDN w:val="0"/>
              <w:adjustRightInd w:val="0"/>
              <w:ind w:left="426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CA48A7">
              <w:rPr>
                <w:rFonts w:ascii="Times New Roman" w:eastAsia="ArialMT" w:hAnsi="Times New Roman" w:cs="Times New Roman"/>
                <w:sz w:val="24"/>
                <w:szCs w:val="24"/>
              </w:rPr>
              <w:t>tööhü</w:t>
            </w:r>
            <w:r>
              <w:rPr>
                <w:rFonts w:ascii="Times New Roman" w:eastAsia="ArialMT" w:hAnsi="Times New Roman" w:cs="Times New Roman"/>
                <w:sz w:val="24"/>
                <w:szCs w:val="24"/>
              </w:rPr>
              <w:t>gieeni reegleid.</w:t>
            </w:r>
          </w:p>
          <w:p w:rsidR="007A69D9" w:rsidRDefault="007A69D9" w:rsidP="00F951F8">
            <w:pPr>
              <w:pStyle w:val="TableParagraph"/>
              <w:spacing w:line="268" w:lineRule="exact"/>
              <w:rPr>
                <w:rFonts w:ascii="Times New Roman" w:eastAsia="Arial Narrow" w:hAnsi="Times New Roman" w:cs="Times New Roman"/>
                <w:bCs/>
                <w:spacing w:val="-1"/>
                <w:sz w:val="24"/>
                <w:szCs w:val="24"/>
                <w:lang w:val="et-EE"/>
              </w:rPr>
            </w:pPr>
            <w:r w:rsidRPr="00072D6B">
              <w:rPr>
                <w:rFonts w:ascii="Times New Roman" w:eastAsia="Arial Narrow" w:hAnsi="Times New Roman" w:cs="Times New Roman"/>
                <w:bCs/>
                <w:spacing w:val="-1"/>
                <w:sz w:val="24"/>
                <w:szCs w:val="24"/>
                <w:lang w:val="et-EE"/>
              </w:rPr>
              <w:t>Mitteeristav hindamine (A, arvestatud; MA, mitte arvestatud)</w:t>
            </w:r>
          </w:p>
          <w:p w:rsidR="007A69D9" w:rsidRPr="007A69D9" w:rsidRDefault="007A69D9" w:rsidP="007A69D9">
            <w:pPr>
              <w:pStyle w:val="TableParagraph"/>
              <w:spacing w:line="268" w:lineRule="exact"/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t-EE"/>
              </w:rPr>
            </w:pPr>
            <w:r w:rsidRPr="007A69D9">
              <w:rPr>
                <w:rFonts w:ascii="Times New Roman" w:eastAsia="Arial Narrow" w:hAnsi="Times New Roman" w:cs="Times New Roman"/>
                <w:b/>
                <w:bCs/>
                <w:spacing w:val="-1"/>
                <w:sz w:val="24"/>
                <w:szCs w:val="24"/>
                <w:lang w:val="et-EE"/>
              </w:rPr>
              <w:t>Hindamiskriteeriumid:</w:t>
            </w:r>
          </w:p>
          <w:p w:rsidR="00F951F8" w:rsidRPr="00F951F8" w:rsidRDefault="00F951F8" w:rsidP="00F95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F951F8">
              <w:rPr>
                <w:rFonts w:ascii="Times New Roman" w:eastAsia="ArialMT" w:hAnsi="Times New Roman" w:cs="Times New Roman"/>
                <w:sz w:val="24"/>
                <w:szCs w:val="24"/>
              </w:rPr>
              <w:t>Demonstreerib vastavalt ülesandele lihtsamaid massaaživõtteid, järgides</w:t>
            </w:r>
          </w:p>
          <w:p w:rsidR="007A1361" w:rsidRPr="00F951F8" w:rsidRDefault="00F951F8" w:rsidP="00F951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MT" w:eastAsia="ArialMT" w:cs="ArialMT"/>
                <w:sz w:val="20"/>
                <w:szCs w:val="20"/>
              </w:rPr>
            </w:pPr>
            <w:r w:rsidRPr="00F951F8">
              <w:rPr>
                <w:rFonts w:ascii="Times New Roman" w:eastAsia="ArialMT" w:hAnsi="Times New Roman" w:cs="Times New Roman"/>
                <w:sz w:val="24"/>
                <w:szCs w:val="24"/>
              </w:rPr>
              <w:t>hügieenireegleid ja ergonoomika põhimõtteid.</w:t>
            </w:r>
          </w:p>
        </w:tc>
      </w:tr>
    </w:tbl>
    <w:p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lastRenderedPageBreak/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578FE" w:rsidRPr="006E0BB1" w:rsidRDefault="00F951F8" w:rsidP="001578FE">
            <w:pP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Margit Kiviväli</w:t>
            </w:r>
            <w:r w:rsidR="001578FE" w:rsidRPr="006E0B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– </w:t>
            </w:r>
            <w:r w:rsidR="001578FE" w:rsidRPr="006E0BB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Pärnumaa Kutsehariduskeskuse</w:t>
            </w:r>
            <w:r w:rsidR="001578FE" w:rsidRPr="006E0BB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massaažiõppe</w:t>
            </w:r>
            <w:r w:rsidR="001578FE" w:rsidRPr="006E0BB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kutseõpetaja, 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lõpetanud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Massaazikooli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1 aastase õppe, töötab oma firmas massöörina</w:t>
            </w:r>
            <w:r w:rsidR="0085353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</w:t>
            </w:r>
            <w:proofErr w:type="spellStart"/>
            <w:r w:rsidR="0085353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Masrit</w:t>
            </w:r>
            <w:proofErr w:type="spellEnd"/>
            <w:r w:rsidR="0085353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massaažisalong</w:t>
            </w:r>
          </w:p>
          <w:p w:rsidR="007A1361" w:rsidRDefault="007A1361" w:rsidP="007A136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78FE" w:rsidRDefault="001578FE" w:rsidP="000B174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3DC" w:rsidRPr="000B1744" w:rsidRDefault="00D13B43" w:rsidP="000B174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B1744">
        <w:rPr>
          <w:rFonts w:ascii="Times New Roman" w:eastAsia="Times New Roman" w:hAnsi="Times New Roman" w:cs="Times New Roman"/>
          <w:color w:val="808080"/>
          <w:sz w:val="24"/>
          <w:szCs w:val="24"/>
        </w:rPr>
        <w:t>/ees- ja perenimi, amet, e-mail/</w:t>
      </w:r>
    </w:p>
    <w:p w:rsidR="001D53DC" w:rsidRPr="00DE09F6" w:rsidRDefault="0085353A" w:rsidP="00DE09F6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Margit Kiviväli</w:t>
      </w:r>
      <w:r w:rsidR="001578FE" w:rsidRPr="006E0BB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, kutseõpetaja, </w:t>
      </w:r>
      <w:hyperlink r:id="rId8" w:history="1">
        <w:r w:rsidRPr="004C4951">
          <w:rPr>
            <w:rStyle w:val="Hperlink"/>
            <w:rFonts w:ascii="Times New Roman" w:eastAsia="Times New Roman" w:hAnsi="Times New Roman" w:cs="Times New Roman"/>
            <w:bCs/>
            <w:spacing w:val="-1"/>
            <w:sz w:val="24"/>
            <w:szCs w:val="24"/>
          </w:rPr>
          <w:t>masrit@gmail.com</w:t>
        </w:r>
      </w:hyperlink>
    </w:p>
    <w:sectPr w:rsidR="001D53DC" w:rsidRPr="00DE09F6">
      <w:headerReference w:type="default" r:id="rId9"/>
      <w:footerReference w:type="default" r:id="rId10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B1" w:rsidRDefault="00D13B43">
      <w:pPr>
        <w:spacing w:after="0" w:line="240" w:lineRule="auto"/>
      </w:pPr>
      <w:r>
        <w:separator/>
      </w:r>
    </w:p>
  </w:endnote>
  <w:endnote w:type="continuationSeparator" w:id="0">
    <w:p w:rsidR="008C62B1" w:rsidRDefault="00D1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B1" w:rsidRDefault="00D13B43">
      <w:pPr>
        <w:spacing w:after="0" w:line="240" w:lineRule="auto"/>
      </w:pPr>
      <w:r>
        <w:separator/>
      </w:r>
    </w:p>
  </w:footnote>
  <w:footnote w:type="continuationSeparator" w:id="0">
    <w:p w:rsidR="008C62B1" w:rsidRDefault="00D1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48A"/>
    <w:multiLevelType w:val="hybridMultilevel"/>
    <w:tmpl w:val="999099B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0321D"/>
    <w:multiLevelType w:val="hybridMultilevel"/>
    <w:tmpl w:val="A028955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9564B1"/>
    <w:multiLevelType w:val="hybridMultilevel"/>
    <w:tmpl w:val="D4A44D2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4D0014"/>
    <w:multiLevelType w:val="hybridMultilevel"/>
    <w:tmpl w:val="0090E2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5F1360"/>
    <w:multiLevelType w:val="hybridMultilevel"/>
    <w:tmpl w:val="01A8DC9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6333CA"/>
    <w:multiLevelType w:val="hybridMultilevel"/>
    <w:tmpl w:val="06A692D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900F30"/>
    <w:multiLevelType w:val="hybridMultilevel"/>
    <w:tmpl w:val="26FCFCA0"/>
    <w:lvl w:ilvl="0" w:tplc="042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054A06AA"/>
    <w:multiLevelType w:val="hybridMultilevel"/>
    <w:tmpl w:val="B526F304"/>
    <w:lvl w:ilvl="0" w:tplc="042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085C6421"/>
    <w:multiLevelType w:val="hybridMultilevel"/>
    <w:tmpl w:val="30E066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537F5"/>
    <w:multiLevelType w:val="hybridMultilevel"/>
    <w:tmpl w:val="B6F0C80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CE9742E"/>
    <w:multiLevelType w:val="hybridMultilevel"/>
    <w:tmpl w:val="B832E6B6"/>
    <w:lvl w:ilvl="0" w:tplc="0BCE5C4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82" w:hanging="360"/>
      </w:pPr>
    </w:lvl>
    <w:lvl w:ilvl="2" w:tplc="0425001B" w:tentative="1">
      <w:start w:val="1"/>
      <w:numFmt w:val="lowerRoman"/>
      <w:lvlText w:val="%3."/>
      <w:lvlJc w:val="right"/>
      <w:pPr>
        <w:ind w:left="1902" w:hanging="180"/>
      </w:pPr>
    </w:lvl>
    <w:lvl w:ilvl="3" w:tplc="0425000F" w:tentative="1">
      <w:start w:val="1"/>
      <w:numFmt w:val="decimal"/>
      <w:lvlText w:val="%4."/>
      <w:lvlJc w:val="left"/>
      <w:pPr>
        <w:ind w:left="2622" w:hanging="360"/>
      </w:pPr>
    </w:lvl>
    <w:lvl w:ilvl="4" w:tplc="04250019" w:tentative="1">
      <w:start w:val="1"/>
      <w:numFmt w:val="lowerLetter"/>
      <w:lvlText w:val="%5."/>
      <w:lvlJc w:val="left"/>
      <w:pPr>
        <w:ind w:left="3342" w:hanging="360"/>
      </w:pPr>
    </w:lvl>
    <w:lvl w:ilvl="5" w:tplc="0425001B" w:tentative="1">
      <w:start w:val="1"/>
      <w:numFmt w:val="lowerRoman"/>
      <w:lvlText w:val="%6."/>
      <w:lvlJc w:val="right"/>
      <w:pPr>
        <w:ind w:left="4062" w:hanging="180"/>
      </w:pPr>
    </w:lvl>
    <w:lvl w:ilvl="6" w:tplc="0425000F" w:tentative="1">
      <w:start w:val="1"/>
      <w:numFmt w:val="decimal"/>
      <w:lvlText w:val="%7."/>
      <w:lvlJc w:val="left"/>
      <w:pPr>
        <w:ind w:left="4782" w:hanging="360"/>
      </w:pPr>
    </w:lvl>
    <w:lvl w:ilvl="7" w:tplc="04250019" w:tentative="1">
      <w:start w:val="1"/>
      <w:numFmt w:val="lowerLetter"/>
      <w:lvlText w:val="%8."/>
      <w:lvlJc w:val="left"/>
      <w:pPr>
        <w:ind w:left="5502" w:hanging="360"/>
      </w:pPr>
    </w:lvl>
    <w:lvl w:ilvl="8" w:tplc="042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>
    <w:nsid w:val="0EBD287B"/>
    <w:multiLevelType w:val="hybridMultilevel"/>
    <w:tmpl w:val="633421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63BC3"/>
    <w:multiLevelType w:val="hybridMultilevel"/>
    <w:tmpl w:val="F1D65C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70B4A"/>
    <w:multiLevelType w:val="hybridMultilevel"/>
    <w:tmpl w:val="A2F63EC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52581"/>
    <w:multiLevelType w:val="hybridMultilevel"/>
    <w:tmpl w:val="EED6211A"/>
    <w:lvl w:ilvl="0" w:tplc="0425000F">
      <w:start w:val="1"/>
      <w:numFmt w:val="decimal"/>
      <w:lvlText w:val="%1."/>
      <w:lvlJc w:val="left"/>
      <w:pPr>
        <w:ind w:left="822" w:hanging="360"/>
      </w:pPr>
    </w:lvl>
    <w:lvl w:ilvl="1" w:tplc="04250019" w:tentative="1">
      <w:start w:val="1"/>
      <w:numFmt w:val="lowerLetter"/>
      <w:lvlText w:val="%2."/>
      <w:lvlJc w:val="left"/>
      <w:pPr>
        <w:ind w:left="1542" w:hanging="360"/>
      </w:pPr>
    </w:lvl>
    <w:lvl w:ilvl="2" w:tplc="0425001B" w:tentative="1">
      <w:start w:val="1"/>
      <w:numFmt w:val="lowerRoman"/>
      <w:lvlText w:val="%3."/>
      <w:lvlJc w:val="right"/>
      <w:pPr>
        <w:ind w:left="2262" w:hanging="180"/>
      </w:pPr>
    </w:lvl>
    <w:lvl w:ilvl="3" w:tplc="0425000F" w:tentative="1">
      <w:start w:val="1"/>
      <w:numFmt w:val="decimal"/>
      <w:lvlText w:val="%4."/>
      <w:lvlJc w:val="left"/>
      <w:pPr>
        <w:ind w:left="2982" w:hanging="360"/>
      </w:pPr>
    </w:lvl>
    <w:lvl w:ilvl="4" w:tplc="04250019" w:tentative="1">
      <w:start w:val="1"/>
      <w:numFmt w:val="lowerLetter"/>
      <w:lvlText w:val="%5."/>
      <w:lvlJc w:val="left"/>
      <w:pPr>
        <w:ind w:left="3702" w:hanging="360"/>
      </w:pPr>
    </w:lvl>
    <w:lvl w:ilvl="5" w:tplc="0425001B" w:tentative="1">
      <w:start w:val="1"/>
      <w:numFmt w:val="lowerRoman"/>
      <w:lvlText w:val="%6."/>
      <w:lvlJc w:val="right"/>
      <w:pPr>
        <w:ind w:left="4422" w:hanging="180"/>
      </w:pPr>
    </w:lvl>
    <w:lvl w:ilvl="6" w:tplc="0425000F" w:tentative="1">
      <w:start w:val="1"/>
      <w:numFmt w:val="decimal"/>
      <w:lvlText w:val="%7."/>
      <w:lvlJc w:val="left"/>
      <w:pPr>
        <w:ind w:left="5142" w:hanging="360"/>
      </w:pPr>
    </w:lvl>
    <w:lvl w:ilvl="7" w:tplc="04250019" w:tentative="1">
      <w:start w:val="1"/>
      <w:numFmt w:val="lowerLetter"/>
      <w:lvlText w:val="%8."/>
      <w:lvlJc w:val="left"/>
      <w:pPr>
        <w:ind w:left="5862" w:hanging="360"/>
      </w:pPr>
    </w:lvl>
    <w:lvl w:ilvl="8" w:tplc="042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9334A"/>
    <w:multiLevelType w:val="hybridMultilevel"/>
    <w:tmpl w:val="97D8D3F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F79D4"/>
    <w:multiLevelType w:val="hybridMultilevel"/>
    <w:tmpl w:val="FEDC05D4"/>
    <w:lvl w:ilvl="0" w:tplc="042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A5175C0"/>
    <w:multiLevelType w:val="hybridMultilevel"/>
    <w:tmpl w:val="FA985B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2677A"/>
    <w:multiLevelType w:val="hybridMultilevel"/>
    <w:tmpl w:val="1DBE440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C27C43"/>
    <w:multiLevelType w:val="hybridMultilevel"/>
    <w:tmpl w:val="EF286E72"/>
    <w:lvl w:ilvl="0" w:tplc="042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3FA01FEC"/>
    <w:multiLevelType w:val="hybridMultilevel"/>
    <w:tmpl w:val="87C88C3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0D51CE"/>
    <w:multiLevelType w:val="hybridMultilevel"/>
    <w:tmpl w:val="481810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D0462"/>
    <w:multiLevelType w:val="hybridMultilevel"/>
    <w:tmpl w:val="B55ABE6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81516"/>
    <w:multiLevelType w:val="hybridMultilevel"/>
    <w:tmpl w:val="161C87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577C2"/>
    <w:multiLevelType w:val="hybridMultilevel"/>
    <w:tmpl w:val="BAC4A2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33B7F"/>
    <w:multiLevelType w:val="hybridMultilevel"/>
    <w:tmpl w:val="4F0855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463AB"/>
    <w:multiLevelType w:val="hybridMultilevel"/>
    <w:tmpl w:val="3B4089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B71BD"/>
    <w:multiLevelType w:val="hybridMultilevel"/>
    <w:tmpl w:val="27DA59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034201"/>
    <w:multiLevelType w:val="hybridMultilevel"/>
    <w:tmpl w:val="C5D4F1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42DDA"/>
    <w:multiLevelType w:val="hybridMultilevel"/>
    <w:tmpl w:val="622A3B80"/>
    <w:lvl w:ilvl="0" w:tplc="042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7"/>
  </w:num>
  <w:num w:numId="4">
    <w:abstractNumId w:val="13"/>
  </w:num>
  <w:num w:numId="5">
    <w:abstractNumId w:val="14"/>
  </w:num>
  <w:num w:numId="6">
    <w:abstractNumId w:val="10"/>
  </w:num>
  <w:num w:numId="7">
    <w:abstractNumId w:val="12"/>
  </w:num>
  <w:num w:numId="8">
    <w:abstractNumId w:val="29"/>
  </w:num>
  <w:num w:numId="9">
    <w:abstractNumId w:val="5"/>
  </w:num>
  <w:num w:numId="10">
    <w:abstractNumId w:val="24"/>
  </w:num>
  <w:num w:numId="11">
    <w:abstractNumId w:val="11"/>
  </w:num>
  <w:num w:numId="12">
    <w:abstractNumId w:val="19"/>
  </w:num>
  <w:num w:numId="13">
    <w:abstractNumId w:val="8"/>
  </w:num>
  <w:num w:numId="14">
    <w:abstractNumId w:val="3"/>
  </w:num>
  <w:num w:numId="15">
    <w:abstractNumId w:val="25"/>
  </w:num>
  <w:num w:numId="16">
    <w:abstractNumId w:val="30"/>
  </w:num>
  <w:num w:numId="17">
    <w:abstractNumId w:val="7"/>
  </w:num>
  <w:num w:numId="18">
    <w:abstractNumId w:val="2"/>
  </w:num>
  <w:num w:numId="19">
    <w:abstractNumId w:val="6"/>
  </w:num>
  <w:num w:numId="20">
    <w:abstractNumId w:val="20"/>
  </w:num>
  <w:num w:numId="21">
    <w:abstractNumId w:val="17"/>
  </w:num>
  <w:num w:numId="22">
    <w:abstractNumId w:val="9"/>
  </w:num>
  <w:num w:numId="23">
    <w:abstractNumId w:val="26"/>
  </w:num>
  <w:num w:numId="24">
    <w:abstractNumId w:val="18"/>
  </w:num>
  <w:num w:numId="25">
    <w:abstractNumId w:val="28"/>
  </w:num>
  <w:num w:numId="26">
    <w:abstractNumId w:val="4"/>
  </w:num>
  <w:num w:numId="27">
    <w:abstractNumId w:val="21"/>
  </w:num>
  <w:num w:numId="28">
    <w:abstractNumId w:val="16"/>
  </w:num>
  <w:num w:numId="29">
    <w:abstractNumId w:val="0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DC"/>
    <w:rsid w:val="000169C4"/>
    <w:rsid w:val="0002465B"/>
    <w:rsid w:val="000646AC"/>
    <w:rsid w:val="000733C5"/>
    <w:rsid w:val="000B1744"/>
    <w:rsid w:val="000B7031"/>
    <w:rsid w:val="000D029B"/>
    <w:rsid w:val="000E379D"/>
    <w:rsid w:val="000E4536"/>
    <w:rsid w:val="001578FE"/>
    <w:rsid w:val="001639D0"/>
    <w:rsid w:val="0016579E"/>
    <w:rsid w:val="00165A2B"/>
    <w:rsid w:val="001779B5"/>
    <w:rsid w:val="00191143"/>
    <w:rsid w:val="001D2DB2"/>
    <w:rsid w:val="001D53DC"/>
    <w:rsid w:val="00210702"/>
    <w:rsid w:val="0023380E"/>
    <w:rsid w:val="00255098"/>
    <w:rsid w:val="002909BC"/>
    <w:rsid w:val="002C4CFA"/>
    <w:rsid w:val="00300E31"/>
    <w:rsid w:val="0030178A"/>
    <w:rsid w:val="0032218B"/>
    <w:rsid w:val="003333BC"/>
    <w:rsid w:val="00393704"/>
    <w:rsid w:val="003B4751"/>
    <w:rsid w:val="003B6EB6"/>
    <w:rsid w:val="003C1DBA"/>
    <w:rsid w:val="003D70FD"/>
    <w:rsid w:val="003F4EBC"/>
    <w:rsid w:val="00405366"/>
    <w:rsid w:val="004113E8"/>
    <w:rsid w:val="004702B6"/>
    <w:rsid w:val="00473FC1"/>
    <w:rsid w:val="00492738"/>
    <w:rsid w:val="004E3EEA"/>
    <w:rsid w:val="004E6D73"/>
    <w:rsid w:val="00526C9F"/>
    <w:rsid w:val="0059788F"/>
    <w:rsid w:val="0061442C"/>
    <w:rsid w:val="00635938"/>
    <w:rsid w:val="00653E74"/>
    <w:rsid w:val="006729F7"/>
    <w:rsid w:val="00693415"/>
    <w:rsid w:val="006E0B59"/>
    <w:rsid w:val="006F4060"/>
    <w:rsid w:val="0072171D"/>
    <w:rsid w:val="00787B37"/>
    <w:rsid w:val="00790940"/>
    <w:rsid w:val="007A1361"/>
    <w:rsid w:val="007A69D9"/>
    <w:rsid w:val="0082575E"/>
    <w:rsid w:val="0085353A"/>
    <w:rsid w:val="008550FF"/>
    <w:rsid w:val="008C62B1"/>
    <w:rsid w:val="009579C1"/>
    <w:rsid w:val="00963C6F"/>
    <w:rsid w:val="00967054"/>
    <w:rsid w:val="00982BE9"/>
    <w:rsid w:val="00995E3D"/>
    <w:rsid w:val="009A472C"/>
    <w:rsid w:val="009A7DA4"/>
    <w:rsid w:val="00A17FF3"/>
    <w:rsid w:val="00A20230"/>
    <w:rsid w:val="00A2569A"/>
    <w:rsid w:val="00A401BF"/>
    <w:rsid w:val="00A54B97"/>
    <w:rsid w:val="00A55733"/>
    <w:rsid w:val="00B27925"/>
    <w:rsid w:val="00B4040C"/>
    <w:rsid w:val="00B701C1"/>
    <w:rsid w:val="00B767D8"/>
    <w:rsid w:val="00B85340"/>
    <w:rsid w:val="00BF46CA"/>
    <w:rsid w:val="00C43E65"/>
    <w:rsid w:val="00C943C1"/>
    <w:rsid w:val="00CC5106"/>
    <w:rsid w:val="00CF0268"/>
    <w:rsid w:val="00D13B43"/>
    <w:rsid w:val="00D24CA3"/>
    <w:rsid w:val="00D2598F"/>
    <w:rsid w:val="00D3424F"/>
    <w:rsid w:val="00D90C63"/>
    <w:rsid w:val="00DE09F6"/>
    <w:rsid w:val="00DF13F4"/>
    <w:rsid w:val="00DF207A"/>
    <w:rsid w:val="00E00A67"/>
    <w:rsid w:val="00EC6E85"/>
    <w:rsid w:val="00F371C2"/>
    <w:rsid w:val="00F54B34"/>
    <w:rsid w:val="00F7495F"/>
    <w:rsid w:val="00F74F7B"/>
    <w:rsid w:val="00F9068E"/>
    <w:rsid w:val="00F90EB6"/>
    <w:rsid w:val="00F951F8"/>
    <w:rsid w:val="00FC0189"/>
    <w:rsid w:val="00FC7163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E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E0B59"/>
    <w:rPr>
      <w:rFonts w:ascii="Tahoma" w:hAnsi="Tahoma" w:cs="Tahoma"/>
      <w:sz w:val="16"/>
      <w:szCs w:val="16"/>
    </w:rPr>
  </w:style>
  <w:style w:type="character" w:styleId="Tugev">
    <w:name w:val="Strong"/>
    <w:basedOn w:val="Liguvaikefont"/>
    <w:uiPriority w:val="22"/>
    <w:qFormat/>
    <w:rsid w:val="000169C4"/>
    <w:rPr>
      <w:b/>
      <w:bCs/>
    </w:rPr>
  </w:style>
  <w:style w:type="paragraph" w:styleId="Loendilik">
    <w:name w:val="List Paragraph"/>
    <w:basedOn w:val="Normaallaad"/>
    <w:uiPriority w:val="34"/>
    <w:qFormat/>
    <w:rsid w:val="000169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ableParagraph">
    <w:name w:val="Table Paragraph"/>
    <w:basedOn w:val="Normaallaad"/>
    <w:uiPriority w:val="1"/>
    <w:qFormat/>
    <w:rsid w:val="000169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customStyle="1" w:styleId="ListParagraph1">
    <w:name w:val="List Paragraph1"/>
    <w:basedOn w:val="Normaallaad"/>
    <w:rsid w:val="007A69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ind w:left="720"/>
    </w:pPr>
    <w:rPr>
      <w:rFonts w:ascii="Liberation Serif" w:eastAsia="SimSun" w:hAnsi="Liberation Serif" w:cs="Arial"/>
      <w:color w:val="auto"/>
      <w:kern w:val="3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Liguvaikefont"/>
    <w:rsid w:val="000B1744"/>
  </w:style>
  <w:style w:type="paragraph" w:styleId="Normaallaadveeb">
    <w:name w:val="Normal (Web)"/>
    <w:basedOn w:val="Normaallaad"/>
    <w:uiPriority w:val="99"/>
    <w:unhideWhenUsed/>
    <w:rsid w:val="005978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473FC1"/>
    <w:rPr>
      <w:color w:val="0000FF"/>
      <w:u w:val="single"/>
    </w:rPr>
  </w:style>
  <w:style w:type="paragraph" w:customStyle="1" w:styleId="gmail-msolistparagraph">
    <w:name w:val="gmail-msolistparagraph"/>
    <w:basedOn w:val="Normaallaad"/>
    <w:rsid w:val="00FC71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A20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578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578FE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label">
    <w:name w:val="label"/>
    <w:basedOn w:val="Liguvaikefont"/>
    <w:rsid w:val="00DE09F6"/>
  </w:style>
  <w:style w:type="paragraph" w:styleId="Kehatekst2">
    <w:name w:val="Body Text 2"/>
    <w:basedOn w:val="Normaallaad"/>
    <w:link w:val="Kehatekst2Mrk"/>
    <w:uiPriority w:val="99"/>
    <w:semiHidden/>
    <w:unhideWhenUsed/>
    <w:rsid w:val="007A136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Kehatekst2Mrk">
    <w:name w:val="Kehatekst 2 Märk"/>
    <w:basedOn w:val="Liguvaikefont"/>
    <w:link w:val="Kehatekst2"/>
    <w:uiPriority w:val="99"/>
    <w:semiHidden/>
    <w:rsid w:val="007A1361"/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E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E0B59"/>
    <w:rPr>
      <w:rFonts w:ascii="Tahoma" w:hAnsi="Tahoma" w:cs="Tahoma"/>
      <w:sz w:val="16"/>
      <w:szCs w:val="16"/>
    </w:rPr>
  </w:style>
  <w:style w:type="character" w:styleId="Tugev">
    <w:name w:val="Strong"/>
    <w:basedOn w:val="Liguvaikefont"/>
    <w:uiPriority w:val="22"/>
    <w:qFormat/>
    <w:rsid w:val="000169C4"/>
    <w:rPr>
      <w:b/>
      <w:bCs/>
    </w:rPr>
  </w:style>
  <w:style w:type="paragraph" w:styleId="Loendilik">
    <w:name w:val="List Paragraph"/>
    <w:basedOn w:val="Normaallaad"/>
    <w:uiPriority w:val="34"/>
    <w:qFormat/>
    <w:rsid w:val="000169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ableParagraph">
    <w:name w:val="Table Paragraph"/>
    <w:basedOn w:val="Normaallaad"/>
    <w:uiPriority w:val="1"/>
    <w:qFormat/>
    <w:rsid w:val="000169C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paragraph" w:customStyle="1" w:styleId="ListParagraph1">
    <w:name w:val="List Paragraph1"/>
    <w:basedOn w:val="Normaallaad"/>
    <w:rsid w:val="007A69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ind w:left="720"/>
    </w:pPr>
    <w:rPr>
      <w:rFonts w:ascii="Liberation Serif" w:eastAsia="SimSun" w:hAnsi="Liberation Serif" w:cs="Arial"/>
      <w:color w:val="auto"/>
      <w:kern w:val="3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Liguvaikefont"/>
    <w:rsid w:val="000B1744"/>
  </w:style>
  <w:style w:type="paragraph" w:styleId="Normaallaadveeb">
    <w:name w:val="Normal (Web)"/>
    <w:basedOn w:val="Normaallaad"/>
    <w:uiPriority w:val="99"/>
    <w:unhideWhenUsed/>
    <w:rsid w:val="005978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473FC1"/>
    <w:rPr>
      <w:color w:val="0000FF"/>
      <w:u w:val="single"/>
    </w:rPr>
  </w:style>
  <w:style w:type="paragraph" w:customStyle="1" w:styleId="gmail-msolistparagraph">
    <w:name w:val="gmail-msolistparagraph"/>
    <w:basedOn w:val="Normaallaad"/>
    <w:rsid w:val="00FC71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A202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578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578FE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label">
    <w:name w:val="label"/>
    <w:basedOn w:val="Liguvaikefont"/>
    <w:rsid w:val="00DE09F6"/>
  </w:style>
  <w:style w:type="paragraph" w:styleId="Kehatekst2">
    <w:name w:val="Body Text 2"/>
    <w:basedOn w:val="Normaallaad"/>
    <w:link w:val="Kehatekst2Mrk"/>
    <w:uiPriority w:val="99"/>
    <w:semiHidden/>
    <w:unhideWhenUsed/>
    <w:rsid w:val="007A136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48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Kehatekst2Mrk">
    <w:name w:val="Kehatekst 2 Märk"/>
    <w:basedOn w:val="Liguvaikefont"/>
    <w:link w:val="Kehatekst2"/>
    <w:uiPriority w:val="99"/>
    <w:semiHidden/>
    <w:rsid w:val="007A1361"/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ri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5469</Characters>
  <Application>Microsoft Office Word</Application>
  <DocSecurity>0</DocSecurity>
  <Lines>45</Lines>
  <Paragraphs>12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RIK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Sirje Pauskar</cp:lastModifiedBy>
  <cp:revision>3</cp:revision>
  <cp:lastPrinted>2018-09-13T07:23:00Z</cp:lastPrinted>
  <dcterms:created xsi:type="dcterms:W3CDTF">2019-09-06T08:57:00Z</dcterms:created>
  <dcterms:modified xsi:type="dcterms:W3CDTF">2019-09-06T08:58:00Z</dcterms:modified>
</cp:coreProperties>
</file>